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17" w:rsidRPr="003C4281" w:rsidRDefault="003C4281" w:rsidP="003C4281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7 :</w:t>
      </w:r>
      <w:proofErr w:type="gram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HUKUM WARIS DAN WASIAT</w:t>
      </w:r>
    </w:p>
    <w:p w:rsidR="003C4281" w:rsidRDefault="003C4281" w:rsidP="003C4281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C4281" w:rsidRDefault="003C4281" w:rsidP="003C428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3C4281" w:rsidRDefault="003C4281" w:rsidP="003C428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3C4281" w:rsidRDefault="003C4281" w:rsidP="003C428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3C4281" w:rsidRDefault="003C4281" w:rsidP="003C428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763317" w:rsidRPr="003C4281" w:rsidRDefault="003C4281" w:rsidP="003C4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Mulailah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niat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ikhlas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ketetapan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yang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Maha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Adil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3317" w:rsidRPr="003C4281" w:rsidRDefault="003C4281" w:rsidP="003C4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bahwa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melaksanakan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hukum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amanah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keluarga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3317" w:rsidRPr="003C4281" w:rsidRDefault="003C4281" w:rsidP="003C4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teliti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cermat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jujur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3317" w:rsidRPr="003C4281" w:rsidRDefault="003C4281" w:rsidP="003C4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Jadikan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bekal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mencegah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perselisihan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keharmonisan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keluarga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763317" w:rsidRPr="003C4281" w:rsidRDefault="003C4281" w:rsidP="003C4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ketentuan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hukum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wasiat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mempraktikkan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perhitungannya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ketaatan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keluarga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63317" w:rsidRPr="003C4281" w:rsidRDefault="003C4281" w:rsidP="003C4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Mawaris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Faraid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Ahli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Penghalang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Zawil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Furud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, '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Ashabah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Hijab,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Wasiat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3C4281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3C428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Ilmu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Far</w:t>
      </w:r>
      <w:r w:rsidRPr="003C4281">
        <w:rPr>
          <w:rFonts w:asciiTheme="majorBidi" w:eastAsia="Google Sans Text" w:hAnsiTheme="majorBidi" w:cstheme="majorBidi"/>
          <w:sz w:val="24"/>
          <w:szCs w:val="24"/>
        </w:rPr>
        <w:t>aid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salah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cabang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ilmu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paling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agung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karena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aturannya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ditetapkan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langsung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oleh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Al-Qur'an.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keadilan-Nya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sempurna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Allah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menyerahkan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urusan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pembagian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harta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hawa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nafsu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bisa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menimbulkan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konflik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putusnya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silaturahmi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Sebaliknya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mengatur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detail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siapa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berhak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menerima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berapa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bagiannya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anggota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keluarga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terutama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lemah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Melaksanakan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pembagian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benar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</w:t>
      </w:r>
      <w:r w:rsidRPr="003C4281">
        <w:rPr>
          <w:rFonts w:asciiTheme="majorBidi" w:eastAsia="Google Sans Text" w:hAnsiTheme="majorBidi" w:cstheme="majorBidi"/>
          <w:sz w:val="24"/>
          <w:szCs w:val="24"/>
        </w:rPr>
        <w:t>ujud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bakti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orang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wafat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sekaligus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keutuhan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keharmonisan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keluarga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ditinggalkan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Tugas</w:t>
      </w:r>
      <w:proofErr w:type="spellEnd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 xml:space="preserve"> 1: </w:t>
      </w: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Prioritas</w:t>
      </w:r>
      <w:proofErr w:type="spellEnd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Tanggung</w:t>
      </w:r>
      <w:proofErr w:type="spellEnd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sz w:val="24"/>
          <w:szCs w:val="24"/>
        </w:rPr>
        <w:t>Jawab</w:t>
      </w:r>
      <w:proofErr w:type="spellEnd"/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Sebelum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harta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warisan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dibagikan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beberapa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kewajiban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harus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ditunaikan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terlebih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dahulu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harta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peninggalan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sz w:val="24"/>
          <w:szCs w:val="24"/>
        </w:rPr>
        <w:t>Urutkan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prioritas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bawah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nomor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1 (paling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utama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hingga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4 (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terakhir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).</w:t>
      </w:r>
      <w:proofErr w:type="gram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mengapa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urutan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sik</w:t>
      </w:r>
      <w:r w:rsidRPr="003C4281">
        <w:rPr>
          <w:rFonts w:asciiTheme="majorBidi" w:eastAsia="Google Sans Text" w:hAnsiTheme="majorBidi" w:cstheme="majorBidi"/>
          <w:sz w:val="24"/>
          <w:szCs w:val="24"/>
        </w:rPr>
        <w:t>ap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amanah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almarhum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/ah!</w:t>
      </w: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Kewajiban</w:t>
            </w:r>
            <w:proofErr w:type="spellEnd"/>
          </w:p>
        </w:tc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Urutan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Prioritas</w:t>
            </w:r>
            <w:proofErr w:type="spellEnd"/>
          </w:p>
        </w:tc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Alasan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Singkat</w:t>
            </w:r>
            <w:proofErr w:type="spellEnd"/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Harta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Pelunasan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Utang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Almarhum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/ah</w:t>
            </w: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Wasiat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 1/3)</w:t>
            </w: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Biaya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Pengurusan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Jenazah</w:t>
            </w:r>
            <w:proofErr w:type="spellEnd"/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Tugas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2: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Latihan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Perhitungan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Seorang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ibu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wafat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meninggalkan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harta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bersih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sebesar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240.000.000,-.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Ahli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ditinggalkan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terdiri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: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suami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anak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perempuan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bapak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Hitunglah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bagian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masing-masing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ahli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waris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ketentuan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zawil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sz w:val="24"/>
          <w:szCs w:val="24"/>
        </w:rPr>
        <w:t>furud</w:t>
      </w:r>
      <w:proofErr w:type="spellEnd"/>
      <w:r w:rsidRPr="003C4281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763317" w:rsidRPr="003C4281" w:rsidRDefault="003C4281" w:rsidP="003C42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Bagian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Suami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 </w:t>
      </w:r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x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240.000.000 =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</w:t>
      </w:r>
      <w:proofErr w:type="gramEnd"/>
    </w:p>
    <w:p w:rsidR="00763317" w:rsidRPr="003C4281" w:rsidRDefault="003C4281" w:rsidP="003C42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Bagian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Anak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Perempuan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 x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240.000.000 =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</w:t>
      </w:r>
      <w:proofErr w:type="gramEnd"/>
    </w:p>
    <w:p w:rsidR="00763317" w:rsidRPr="003C4281" w:rsidRDefault="003C4281" w:rsidP="003C42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Bagian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Bapak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 x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240.000.000 =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</w:t>
      </w:r>
      <w:proofErr w:type="gramEnd"/>
    </w:p>
    <w:p w:rsidR="00763317" w:rsidRPr="003C4281" w:rsidRDefault="003C4281" w:rsidP="003C42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Sisa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Harta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('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Ashabah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untuk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Bapak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</w:t>
      </w:r>
      <w:proofErr w:type="gramEnd"/>
    </w:p>
    <w:p w:rsidR="00763317" w:rsidRPr="003C4281" w:rsidRDefault="003C4281" w:rsidP="003C42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Total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Bagian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Bapak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 + </w:t>
      </w:r>
      <w:proofErr w:type="spell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 = </w:t>
      </w:r>
      <w:proofErr w:type="spellStart"/>
      <w:proofErr w:type="gramStart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>Rp</w:t>
      </w:r>
      <w:proofErr w:type="spellEnd"/>
      <w:r w:rsidRPr="003C428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..............................</w:t>
      </w:r>
      <w:proofErr w:type="gramEnd"/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Catatan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: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Bapak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mendapat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1/6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sebagai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zawil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furud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+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sisa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sebagai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'</w:t>
      </w:r>
      <w:proofErr w:type="spellStart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ashabah</w:t>
      </w:r>
      <w:proofErr w:type="spellEnd"/>
      <w:r w:rsidRPr="003C428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)</w:t>
      </w:r>
    </w:p>
    <w:p w:rsidR="00763317" w:rsidRPr="003C4281" w:rsidRDefault="003C4281" w:rsidP="003C428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C428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Ketepatan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Prioritas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Harta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Peninggalan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Ketelitian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Kebenaran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dalam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Perhitungan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Waris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Pemahaman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Konsep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Zawil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Furud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'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Ashabah</w:t>
            </w:r>
            <w:proofErr w:type="spellEnd"/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763317" w:rsidRPr="003C4281" w:rsidTr="003C4281">
        <w:tc>
          <w:tcPr>
            <w:tcW w:w="3120" w:type="dxa"/>
          </w:tcPr>
          <w:p w:rsidR="00763317" w:rsidRPr="003C4281" w:rsidRDefault="003C4281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Teliti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Amanah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Jujur</w:t>
            </w:r>
            <w:proofErr w:type="spellEnd"/>
            <w:r w:rsidRPr="003C428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763317" w:rsidRPr="003C4281" w:rsidRDefault="00763317" w:rsidP="003C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763317" w:rsidRPr="003C4281" w:rsidRDefault="00763317" w:rsidP="003C4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763317" w:rsidRPr="003C4281" w:rsidSect="003C4281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005C"/>
    <w:multiLevelType w:val="multilevel"/>
    <w:tmpl w:val="E0AA9A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8D80439"/>
    <w:multiLevelType w:val="multilevel"/>
    <w:tmpl w:val="4E92C9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671E2404"/>
    <w:multiLevelType w:val="multilevel"/>
    <w:tmpl w:val="E3549D6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3317"/>
    <w:rsid w:val="003C4281"/>
    <w:rsid w:val="007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3C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3C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2025-08-17T08:51:00Z</dcterms:created>
  <dcterms:modified xsi:type="dcterms:W3CDTF">2025-08-17T08:52:00Z</dcterms:modified>
</cp:coreProperties>
</file>